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附件3：</w:t>
      </w:r>
    </w:p>
    <w:p>
      <w:pPr>
        <w:tabs>
          <w:tab w:val="left" w:pos="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长春理工大学中山研究院研究生校外实践季度总结表（学生用表）</w:t>
      </w:r>
    </w:p>
    <w:tbl>
      <w:tblPr>
        <w:tblStyle w:val="23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355"/>
        <w:gridCol w:w="56"/>
        <w:gridCol w:w="178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所属中山实验室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校外实践单位名称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总结起止时间</w:t>
            </w:r>
          </w:p>
        </w:tc>
        <w:tc>
          <w:tcPr>
            <w:tcW w:w="6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  至  2023年 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副导师姓名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8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实践情况总结（运用理论知识解决问题情况、实践技能提高情况、存在问题及不足等。字数不少于600字，可另加附页）</w:t>
            </w:r>
          </w:p>
          <w:p>
            <w:pPr>
              <w:tabs>
                <w:tab w:val="left" w:pos="540"/>
              </w:tabs>
              <w:wordWrap w:val="0"/>
              <w:ind w:firstLine="488" w:firstLineChars="200"/>
              <w:rPr>
                <w:rFonts w:hint="default" w:ascii="Times New Roman" w:hAnsi="Times New Roman" w:eastAsia="宋体" w:cs="Times New Roman"/>
                <w:color w:val="FF0000"/>
                <w:spacing w:val="2"/>
                <w:position w:val="2"/>
                <w:sz w:val="24"/>
                <w:szCs w:val="20"/>
                <w:lang w:val="en-US" w:eastAsia="zh-CN"/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line="360" w:lineRule="auto"/>
              <w:ind w:firstLine="5612" w:firstLineChars="230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研究生签名： </w:t>
            </w:r>
          </w:p>
          <w:p>
            <w:pPr>
              <w:tabs>
                <w:tab w:val="left" w:pos="540"/>
              </w:tabs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8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校内导师评价及成绩考核</w:t>
            </w:r>
            <w:bookmarkStart w:id="0" w:name="_Hlk89192783"/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（优、良、中、及格、不及格）</w:t>
            </w:r>
            <w:bookmarkEnd w:id="0"/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after="312" w:afterLines="10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导师签名： </w:t>
            </w: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</w:tbl>
    <w:p>
      <w:pPr>
        <w:snapToGrid w:val="0"/>
        <w:spacing w:line="0" w:lineRule="atLeast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说明：此表一式两份，由长春理工大学中山研究院研究生培养工作部和所属实验室留档。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附件5：</w:t>
      </w:r>
    </w:p>
    <w:p>
      <w:pPr>
        <w:tabs>
          <w:tab w:val="left" w:pos="54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长春理工大学中山研究院</w:t>
      </w:r>
    </w:p>
    <w:p>
      <w:pPr>
        <w:tabs>
          <w:tab w:val="left" w:pos="54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研究生校外实践季度考核表（企业副导师用表）</w:t>
      </w:r>
    </w:p>
    <w:tbl>
      <w:tblPr>
        <w:tblStyle w:val="23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643"/>
        <w:gridCol w:w="182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实习岗位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所属中山实验室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实践单位名称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考核起止时间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  至  2023年 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副导师姓名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副导师</w:t>
            </w: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对学生的评价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学习态度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一般  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学习纪律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全勤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缺勤 _______ 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实践能力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很强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一般  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实习成绩</w:t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40"/>
              </w:tabs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及格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副导师对学生本季度学习工作等情况的意见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jc w:val="right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/>
              <w:jc w:val="right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spacing w:before="156" w:beforeLines="50" w:line="360" w:lineRule="auto"/>
              <w:ind w:right="975" w:firstLine="2440" w:firstLineChars="100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副导师签名：</w:t>
            </w:r>
          </w:p>
          <w:p>
            <w:pPr>
              <w:tabs>
                <w:tab w:val="left" w:pos="540"/>
              </w:tabs>
              <w:spacing w:before="156" w:beforeLines="50" w:line="360" w:lineRule="auto"/>
              <w:ind w:right="975" w:firstLine="2440" w:firstLineChars="1000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单位名称（公章）</w:t>
            </w:r>
          </w:p>
          <w:p>
            <w:pPr>
              <w:tabs>
                <w:tab w:val="left" w:pos="540"/>
              </w:tabs>
              <w:spacing w:before="156" w:beforeLines="50" w:line="360" w:lineRule="auto"/>
              <w:ind w:right="975" w:firstLine="2400" w:firstLineChars="1000"/>
              <w:jc w:val="right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说明：此表一式两份，由长春理工大学中山研究院研究生培养工作部和所属实验室留档。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附件6：</w:t>
      </w:r>
    </w:p>
    <w:p>
      <w:pPr>
        <w:tabs>
          <w:tab w:val="left" w:pos="540"/>
        </w:tabs>
        <w:spacing w:line="360" w:lineRule="auto"/>
        <w:jc w:val="center"/>
        <w:rPr>
          <w:rFonts w:ascii="仿宋" w:hAnsi="仿宋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长春理工大学中山研究院研究生校外实践考核表</w:t>
      </w:r>
    </w:p>
    <w:tbl>
      <w:tblPr>
        <w:tblStyle w:val="23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103"/>
        <w:gridCol w:w="1308"/>
        <w:gridCol w:w="342"/>
        <w:gridCol w:w="1023"/>
        <w:gridCol w:w="510"/>
        <w:gridCol w:w="68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所属中山实验室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校外实践单位名称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实践起止时间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  至  2023年 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校外导师姓名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before="156" w:beforeLines="50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实践情况总结（运用理论知识解决问题情况、实践技能提高情况、存在问题及不足等。报告不少于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字，请另加附页）</w:t>
            </w: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研究生签名：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540"/>
              </w:tabs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8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wordWrap w:val="0"/>
              <w:spacing w:before="156" w:beforeLines="5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校外导师评价（研究生实践期间出勤情况、实习内容、工作能力等方面的评价）及成绩考核（优、良、中、及格、不及格）</w:t>
            </w: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>
            <w:pPr>
              <w:tabs>
                <w:tab w:val="left" w:pos="540"/>
              </w:tabs>
              <w:wordWrap w:val="0"/>
              <w:ind w:firstLine="5246" w:firstLineChars="215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校外导师签名：</w:t>
            </w:r>
          </w:p>
          <w:p>
            <w:pPr>
              <w:tabs>
                <w:tab w:val="left" w:pos="540"/>
              </w:tabs>
              <w:wordWrap w:val="0"/>
              <w:ind w:firstLine="5246" w:firstLineChars="215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单位名称（公章）</w:t>
            </w:r>
          </w:p>
          <w:p>
            <w:pPr>
              <w:tabs>
                <w:tab w:val="left" w:pos="540"/>
              </w:tabs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40"/>
              </w:tabs>
              <w:wordWrap w:val="0"/>
              <w:spacing w:before="156" w:beforeLines="5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position w:val="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说明：此表一式两份，由长春理工大学中山研究院研究生培养工作部和所属实验室留档。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44A4D"/>
    <w:multiLevelType w:val="multilevel"/>
    <w:tmpl w:val="05844A4D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color w:val="33333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8791E50"/>
    <w:multiLevelType w:val="multilevel"/>
    <w:tmpl w:val="78791E50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color w:val="33333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NmFjMmJhMWM1NjRiMmQ0Y2FmYjY2OTQyM2I3MjYifQ=="/>
  </w:docVars>
  <w:rsids>
    <w:rsidRoot w:val="001C02E6"/>
    <w:rsid w:val="001C02E6"/>
    <w:rsid w:val="003322BC"/>
    <w:rsid w:val="005F0AE1"/>
    <w:rsid w:val="00E80C6F"/>
    <w:rsid w:val="028B2DCA"/>
    <w:rsid w:val="0BB86F19"/>
    <w:rsid w:val="0E1949E1"/>
    <w:rsid w:val="1CD03F25"/>
    <w:rsid w:val="1E4B4CD4"/>
    <w:rsid w:val="23FB17FB"/>
    <w:rsid w:val="29E07CB8"/>
    <w:rsid w:val="2DD07484"/>
    <w:rsid w:val="2E4E2DD8"/>
    <w:rsid w:val="30EC0664"/>
    <w:rsid w:val="3314235B"/>
    <w:rsid w:val="34F07772"/>
    <w:rsid w:val="388C1CF1"/>
    <w:rsid w:val="3CA47EA1"/>
    <w:rsid w:val="3D9E59B2"/>
    <w:rsid w:val="409604C1"/>
    <w:rsid w:val="45F90E75"/>
    <w:rsid w:val="4A2A0E84"/>
    <w:rsid w:val="52735EA9"/>
    <w:rsid w:val="5B2A3F84"/>
    <w:rsid w:val="648C04A5"/>
    <w:rsid w:val="683D6957"/>
    <w:rsid w:val="701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大标宋简体"/>
      <w:b/>
      <w:bCs/>
      <w:kern w:val="44"/>
      <w:sz w:val="48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44"/>
      <w:szCs w:val="32"/>
    </w:rPr>
  </w:style>
  <w:style w:type="paragraph" w:styleId="4">
    <w:name w:val="heading 3"/>
    <w:basedOn w:val="1"/>
    <w:next w:val="1"/>
    <w:link w:val="33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unhideWhenUsed/>
    <w:qFormat/>
    <w:uiPriority w:val="39"/>
    <w:pPr>
      <w:ind w:left="2520" w:leftChars="1200"/>
    </w:pPr>
    <w:rPr>
      <w:rFonts w:eastAsiaTheme="minorEastAsia"/>
      <w:sz w:val="21"/>
      <w:szCs w:val="22"/>
    </w:rPr>
  </w:style>
  <w:style w:type="paragraph" w:styleId="6">
    <w:name w:val="annotation text"/>
    <w:basedOn w:val="1"/>
    <w:link w:val="34"/>
    <w:autoRedefine/>
    <w:semiHidden/>
    <w:unhideWhenUsed/>
    <w:qFormat/>
    <w:uiPriority w:val="99"/>
    <w:pPr>
      <w:jc w:val="left"/>
    </w:pPr>
    <w:rPr>
      <w:rFonts w:eastAsiaTheme="minorEastAsia"/>
      <w:sz w:val="21"/>
      <w:szCs w:val="22"/>
    </w:rPr>
  </w:style>
  <w:style w:type="paragraph" w:styleId="7">
    <w:name w:val="Body Text"/>
    <w:basedOn w:val="1"/>
    <w:link w:val="35"/>
    <w:autoRedefine/>
    <w:unhideWhenUsed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paragraph" w:styleId="8">
    <w:name w:val="toc 5"/>
    <w:basedOn w:val="1"/>
    <w:next w:val="1"/>
    <w:autoRedefine/>
    <w:unhideWhenUsed/>
    <w:qFormat/>
    <w:uiPriority w:val="39"/>
    <w:pPr>
      <w:ind w:left="1680" w:leftChars="800"/>
    </w:pPr>
    <w:rPr>
      <w:rFonts w:eastAsiaTheme="minorEastAsia"/>
      <w:sz w:val="21"/>
      <w:szCs w:val="22"/>
    </w:rPr>
  </w:style>
  <w:style w:type="paragraph" w:styleId="9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0">
    <w:name w:val="toc 8"/>
    <w:basedOn w:val="1"/>
    <w:next w:val="1"/>
    <w:autoRedefine/>
    <w:unhideWhenUsed/>
    <w:qFormat/>
    <w:uiPriority w:val="39"/>
    <w:pPr>
      <w:ind w:left="2940" w:leftChars="1400"/>
    </w:pPr>
    <w:rPr>
      <w:rFonts w:eastAsiaTheme="minorEastAsia"/>
      <w:sz w:val="21"/>
      <w:szCs w:val="22"/>
    </w:rPr>
  </w:style>
  <w:style w:type="paragraph" w:styleId="11">
    <w:name w:val="Date"/>
    <w:basedOn w:val="1"/>
    <w:next w:val="1"/>
    <w:link w:val="36"/>
    <w:autoRedefine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5">
    <w:name w:val="toc 4"/>
    <w:basedOn w:val="1"/>
    <w:next w:val="1"/>
    <w:autoRedefine/>
    <w:unhideWhenUsed/>
    <w:qFormat/>
    <w:uiPriority w:val="39"/>
    <w:pPr>
      <w:ind w:left="1260" w:leftChars="600"/>
    </w:pPr>
    <w:rPr>
      <w:rFonts w:eastAsiaTheme="minorEastAsia"/>
      <w:sz w:val="21"/>
      <w:szCs w:val="22"/>
    </w:rPr>
  </w:style>
  <w:style w:type="paragraph" w:styleId="16">
    <w:name w:val="toc 6"/>
    <w:basedOn w:val="1"/>
    <w:next w:val="1"/>
    <w:autoRedefine/>
    <w:unhideWhenUsed/>
    <w:qFormat/>
    <w:uiPriority w:val="39"/>
    <w:pPr>
      <w:ind w:left="2100" w:leftChars="1000"/>
    </w:pPr>
    <w:rPr>
      <w:rFonts w:eastAsiaTheme="minorEastAsia"/>
      <w:sz w:val="21"/>
      <w:szCs w:val="22"/>
    </w:rPr>
  </w:style>
  <w:style w:type="paragraph" w:styleId="17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toc 9"/>
    <w:basedOn w:val="1"/>
    <w:next w:val="1"/>
    <w:autoRedefine/>
    <w:unhideWhenUsed/>
    <w:qFormat/>
    <w:uiPriority w:val="39"/>
    <w:pPr>
      <w:ind w:left="3360" w:leftChars="1600"/>
    </w:pPr>
    <w:rPr>
      <w:rFonts w:eastAsiaTheme="minorEastAsia"/>
      <w:sz w:val="21"/>
      <w:szCs w:val="22"/>
    </w:rPr>
  </w:style>
  <w:style w:type="paragraph" w:styleId="19">
    <w:name w:val="Body Text 2"/>
    <w:basedOn w:val="1"/>
    <w:link w:val="37"/>
    <w:autoRedefine/>
    <w:unhideWhenUsed/>
    <w:qFormat/>
    <w:uiPriority w:val="99"/>
    <w:pPr>
      <w:spacing w:after="120" w:line="480" w:lineRule="auto"/>
    </w:pPr>
    <w:rPr>
      <w:rFonts w:ascii="Calibri" w:hAnsi="Calibri" w:eastAsia="宋体" w:cs="Times New Roman"/>
      <w:sz w:val="21"/>
      <w:szCs w:val="24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Title"/>
    <w:basedOn w:val="1"/>
    <w:next w:val="1"/>
    <w:link w:val="38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annotation subject"/>
    <w:basedOn w:val="6"/>
    <w:next w:val="6"/>
    <w:link w:val="39"/>
    <w:autoRedefine/>
    <w:semiHidden/>
    <w:unhideWhenUsed/>
    <w:qFormat/>
    <w:uiPriority w:val="99"/>
    <w:rPr>
      <w:b/>
      <w:bCs/>
    </w:rPr>
  </w:style>
  <w:style w:type="table" w:styleId="24">
    <w:name w:val="Table Grid"/>
    <w:basedOn w:val="23"/>
    <w:autoRedefine/>
    <w:qFormat/>
    <w:uiPriority w:val="3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6">
    <w:name w:val="Strong"/>
    <w:basedOn w:val="25"/>
    <w:autoRedefine/>
    <w:qFormat/>
    <w:uiPriority w:val="0"/>
    <w:rPr>
      <w:b/>
      <w:bCs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autoRedefine/>
    <w:semiHidden/>
    <w:unhideWhenUsed/>
    <w:qFormat/>
    <w:uiPriority w:val="99"/>
    <w:rPr>
      <w:sz w:val="21"/>
      <w:szCs w:val="21"/>
    </w:rPr>
  </w:style>
  <w:style w:type="character" w:customStyle="1" w:styleId="29">
    <w:name w:val="页眉 字符"/>
    <w:basedOn w:val="25"/>
    <w:link w:val="13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2"/>
    <w:qFormat/>
    <w:uiPriority w:val="99"/>
    <w:rPr>
      <w:sz w:val="18"/>
      <w:szCs w:val="18"/>
    </w:rPr>
  </w:style>
  <w:style w:type="character" w:customStyle="1" w:styleId="31">
    <w:name w:val="标题 1 字符"/>
    <w:basedOn w:val="25"/>
    <w:link w:val="2"/>
    <w:qFormat/>
    <w:uiPriority w:val="9"/>
    <w:rPr>
      <w:rFonts w:eastAsia="方正大标宋简体"/>
      <w:b/>
      <w:bCs/>
      <w:kern w:val="44"/>
      <w:sz w:val="48"/>
      <w:szCs w:val="44"/>
    </w:rPr>
  </w:style>
  <w:style w:type="character" w:customStyle="1" w:styleId="32">
    <w:name w:val="标题 2 字符"/>
    <w:basedOn w:val="25"/>
    <w:link w:val="3"/>
    <w:autoRedefine/>
    <w:qFormat/>
    <w:uiPriority w:val="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33">
    <w:name w:val="标题 3 字符"/>
    <w:basedOn w:val="25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34">
    <w:name w:val="批注文字 字符"/>
    <w:basedOn w:val="25"/>
    <w:link w:val="6"/>
    <w:autoRedefine/>
    <w:semiHidden/>
    <w:qFormat/>
    <w:uiPriority w:val="99"/>
  </w:style>
  <w:style w:type="character" w:customStyle="1" w:styleId="35">
    <w:name w:val="正文文本 字符"/>
    <w:basedOn w:val="25"/>
    <w:link w:val="7"/>
    <w:autoRedefine/>
    <w:qFormat/>
    <w:uiPriority w:val="0"/>
    <w:rPr>
      <w:rFonts w:ascii="微软雅黑" w:hAnsi="微软雅黑" w:eastAsia="微软雅黑"/>
      <w:kern w:val="0"/>
      <w:sz w:val="22"/>
      <w:lang w:eastAsia="en-US"/>
    </w:rPr>
  </w:style>
  <w:style w:type="character" w:customStyle="1" w:styleId="36">
    <w:name w:val="日期 字符"/>
    <w:basedOn w:val="25"/>
    <w:link w:val="11"/>
    <w:autoRedefine/>
    <w:semiHidden/>
    <w:qFormat/>
    <w:uiPriority w:val="99"/>
    <w:rPr>
      <w:rFonts w:eastAsia="仿宋"/>
      <w:sz w:val="28"/>
      <w:szCs w:val="21"/>
    </w:rPr>
  </w:style>
  <w:style w:type="character" w:customStyle="1" w:styleId="37">
    <w:name w:val="正文文本 2 字符"/>
    <w:basedOn w:val="25"/>
    <w:link w:val="19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38">
    <w:name w:val="标题 字符"/>
    <w:basedOn w:val="25"/>
    <w:link w:val="2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批注主题 字符"/>
    <w:basedOn w:val="34"/>
    <w:link w:val="22"/>
    <w:autoRedefine/>
    <w:semiHidden/>
    <w:qFormat/>
    <w:uiPriority w:val="99"/>
    <w:rPr>
      <w:b/>
      <w:bCs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1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2">
    <w:name w:val="标题 字符1"/>
    <w:autoRedefine/>
    <w:qFormat/>
    <w:uiPriority w:val="10"/>
    <w:rPr>
      <w:rFonts w:ascii="Cambria" w:hAnsi="Cambria" w:eastAsia="方正小标宋简体" w:cs="Times New Roman"/>
      <w:bCs/>
      <w:color w:val="000000"/>
      <w:sz w:val="44"/>
      <w:szCs w:val="32"/>
      <w:lang w:val="zh-CN" w:eastAsia="zh-CN"/>
    </w:rPr>
  </w:style>
  <w:style w:type="character" w:customStyle="1" w:styleId="43">
    <w:name w:val="正文文本 字符1"/>
    <w:basedOn w:val="25"/>
    <w:autoRedefine/>
    <w:qFormat/>
    <w:uiPriority w:val="0"/>
    <w:rPr>
      <w:rFonts w:ascii="黑体" w:hAnsi="黑体" w:eastAsia="黑体" w:cs="Times New Roman"/>
      <w:color w:val="000000"/>
      <w:kern w:val="0"/>
      <w:sz w:val="20"/>
      <w:szCs w:val="20"/>
    </w:rPr>
  </w:style>
  <w:style w:type="paragraph" w:customStyle="1" w:styleId="44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45">
    <w:name w:val="TOC 标题1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6">
    <w:name w:val="标题 2 字符1"/>
    <w:autoRedefine/>
    <w:qFormat/>
    <w:uiPriority w:val="0"/>
    <w:rPr>
      <w:rFonts w:ascii="Cambria" w:hAnsi="Cambria" w:eastAsia="宋体" w:cs="Times New Roman"/>
      <w:b/>
      <w:bCs/>
      <w:kern w:val="2"/>
      <w:sz w:val="30"/>
      <w:szCs w:val="32"/>
    </w:rPr>
  </w:style>
  <w:style w:type="table" w:customStyle="1" w:styleId="47">
    <w:name w:val="网格型1"/>
    <w:basedOn w:val="23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50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customStyle="1" w:styleId="51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customStyle="1" w:styleId="52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character" w:customStyle="1" w:styleId="53">
    <w:name w:val="font51"/>
    <w:basedOn w:val="25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4">
    <w:name w:val="font11"/>
    <w:basedOn w:val="2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5">
    <w:name w:val="font41"/>
    <w:basedOn w:val="25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  <w:style w:type="paragraph" w:styleId="56">
    <w:name w:val="No Spacing"/>
    <w:autoRedefine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1"/>
      <w:lang w:val="en-US" w:eastAsia="zh-CN" w:bidi="ar-SA"/>
    </w:rPr>
  </w:style>
  <w:style w:type="character" w:customStyle="1" w:styleId="57">
    <w:name w:val="未处理的提及2"/>
    <w:basedOn w:val="2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8">
    <w:name w:val="未处理的提及3"/>
    <w:basedOn w:val="2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9">
    <w:name w:val="Unresolved Mention"/>
    <w:basedOn w:val="2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29582</Words>
  <Characters>29852</Characters>
  <Lines>360</Lines>
  <Paragraphs>101</Paragraphs>
  <TotalTime>39</TotalTime>
  <ScaleCrop>false</ScaleCrop>
  <LinksUpToDate>false</LinksUpToDate>
  <CharactersWithSpaces>31620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2022-06-29T01:59:00Z</dcterms:created>
  <dc:creator>admin</dc:creator>
  <cp:lastModifiedBy>黄振永</cp:lastModifiedBy>
  <dcterms:modified xsi:type="dcterms:W3CDTF">2023-12-19T00:59:15Z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491176E7D4364FB085F0B9CBD36A40FA_13</vt:lpwstr>
  </property>
</Properties>
</file>